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1D" w:rsidRPr="003E5C1D" w:rsidRDefault="003E5C1D" w:rsidP="003E5C1D">
      <w:pPr>
        <w:ind w:firstLine="800"/>
        <w:jc w:val="center"/>
        <w:rPr>
          <w:rFonts w:ascii="方正小标宋简体" w:eastAsia="方正小标宋简体"/>
          <w:sz w:val="40"/>
        </w:rPr>
      </w:pPr>
      <w:r w:rsidRPr="003E5C1D">
        <w:rPr>
          <w:rFonts w:ascii="方正小标宋简体" w:eastAsia="方正小标宋简体" w:hint="eastAsia"/>
          <w:sz w:val="40"/>
        </w:rPr>
        <w:t>2021年第四季度“两学一做”学习教育安排</w:t>
      </w:r>
    </w:p>
    <w:p w:rsidR="003E5C1D" w:rsidRPr="003E5C1D" w:rsidRDefault="003E5C1D" w:rsidP="003E5C1D">
      <w:pPr>
        <w:spacing w:line="562" w:lineRule="atLeast"/>
        <w:ind w:firstLineChars="0" w:firstLine="0"/>
        <w:jc w:val="center"/>
        <w:rPr>
          <w:rFonts w:ascii="宋体" w:eastAsia="宋体" w:hAnsi="宋体" w:cs="宋体"/>
          <w:color w:val="333333"/>
          <w:kern w:val="0"/>
          <w:sz w:val="24"/>
        </w:rPr>
      </w:pPr>
    </w:p>
    <w:p w:rsidR="003E5C1D" w:rsidRPr="003E5C1D" w:rsidRDefault="003E5C1D" w:rsidP="003E5C1D">
      <w:pPr>
        <w:spacing w:line="562" w:lineRule="atLeast"/>
        <w:ind w:firstLineChars="0" w:firstLine="0"/>
        <w:jc w:val="left"/>
        <w:rPr>
          <w:rFonts w:ascii="宋体" w:eastAsia="宋体" w:hAnsi="宋体" w:cs="宋体"/>
          <w:color w:val="333333"/>
          <w:kern w:val="0"/>
          <w:sz w:val="24"/>
        </w:rPr>
      </w:pPr>
      <w:r w:rsidRPr="003E5C1D">
        <w:rPr>
          <w:rFonts w:ascii="仿宋_GB2312" w:hAnsi="宋体" w:cs="宋体" w:hint="eastAsia"/>
          <w:color w:val="333333"/>
          <w:kern w:val="0"/>
          <w:szCs w:val="32"/>
        </w:rPr>
        <w:t>各党总支（</w:t>
      </w:r>
      <w:r>
        <w:rPr>
          <w:rFonts w:ascii="仿宋_GB2312" w:hAnsi="宋体" w:cs="宋体" w:hint="eastAsia"/>
          <w:color w:val="333333"/>
          <w:kern w:val="0"/>
          <w:szCs w:val="32"/>
        </w:rPr>
        <w:t>直属党支部</w:t>
      </w:r>
      <w:r w:rsidRPr="003E5C1D">
        <w:rPr>
          <w:rFonts w:ascii="仿宋_GB2312" w:hAnsi="宋体" w:cs="宋体" w:hint="eastAsia"/>
          <w:color w:val="333333"/>
          <w:kern w:val="0"/>
          <w:szCs w:val="32"/>
        </w:rPr>
        <w:t>）：</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r w:rsidRPr="003E5C1D">
        <w:rPr>
          <w:rFonts w:ascii="仿宋_GB2312" w:hAnsi="宋体" w:cs="宋体" w:hint="eastAsia"/>
          <w:color w:val="333333"/>
          <w:kern w:val="0"/>
          <w:szCs w:val="32"/>
        </w:rPr>
        <w:t>结合《二○二一年第四季度全省基层党组织和党员开展“两学一做”学习教育安排》，现对我校2021年第四季度“两学一做”学习教育工作安排如下：</w:t>
      </w:r>
    </w:p>
    <w:p w:rsidR="003E5C1D" w:rsidRPr="003E5C1D" w:rsidRDefault="003E5C1D" w:rsidP="003E5C1D">
      <w:pPr>
        <w:spacing w:line="562" w:lineRule="atLeast"/>
        <w:ind w:firstLineChars="0" w:firstLine="634"/>
        <w:jc w:val="left"/>
        <w:rPr>
          <w:rFonts w:ascii="黑体" w:eastAsia="黑体" w:hAnsi="黑体" w:cs="宋体"/>
          <w:color w:val="333333"/>
          <w:kern w:val="0"/>
          <w:szCs w:val="32"/>
        </w:rPr>
      </w:pPr>
      <w:r w:rsidRPr="003E5C1D">
        <w:rPr>
          <w:rFonts w:ascii="黑体" w:eastAsia="黑体" w:hAnsi="黑体" w:cs="宋体" w:hint="eastAsia"/>
          <w:color w:val="333333"/>
          <w:kern w:val="0"/>
          <w:szCs w:val="32"/>
        </w:rPr>
        <w:t>一、抓好自主学习</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r w:rsidRPr="003E5C1D">
        <w:rPr>
          <w:rFonts w:ascii="仿宋_GB2312" w:hAnsi="宋体" w:cs="宋体" w:hint="eastAsia"/>
          <w:color w:val="333333"/>
          <w:kern w:val="0"/>
          <w:szCs w:val="32"/>
        </w:rPr>
        <w:t>要采取个人自学、集体研讨、专题读书班等形式，持续深入学</w:t>
      </w:r>
      <w:proofErr w:type="gramStart"/>
      <w:r w:rsidRPr="003E5C1D">
        <w:rPr>
          <w:rFonts w:ascii="仿宋_GB2312" w:hAnsi="宋体" w:cs="宋体" w:hint="eastAsia"/>
          <w:color w:val="333333"/>
          <w:kern w:val="0"/>
          <w:szCs w:val="32"/>
        </w:rPr>
        <w:t>习习近</w:t>
      </w:r>
      <w:proofErr w:type="gramEnd"/>
      <w:r w:rsidRPr="003E5C1D">
        <w:rPr>
          <w:rFonts w:ascii="仿宋_GB2312" w:hAnsi="宋体" w:cs="宋体" w:hint="eastAsia"/>
          <w:color w:val="333333"/>
          <w:kern w:val="0"/>
          <w:szCs w:val="32"/>
        </w:rPr>
        <w:t>平总书记在庆祝中国共产党成立100周年大会上的重要讲话精神，深刻领会和把握讲话的重大意义、丰富内涵、核心要义、实践要求；认真学习即将召开的党的十九届六中全会精神；重点学</w:t>
      </w:r>
      <w:proofErr w:type="gramStart"/>
      <w:r w:rsidRPr="003E5C1D">
        <w:rPr>
          <w:rFonts w:ascii="仿宋_GB2312" w:hAnsi="宋体" w:cs="宋体" w:hint="eastAsia"/>
          <w:color w:val="333333"/>
          <w:kern w:val="0"/>
          <w:szCs w:val="32"/>
        </w:rPr>
        <w:t>习习近</w:t>
      </w:r>
      <w:proofErr w:type="gramEnd"/>
      <w:r w:rsidRPr="003E5C1D">
        <w:rPr>
          <w:rFonts w:ascii="仿宋_GB2312" w:hAnsi="宋体" w:cs="宋体" w:hint="eastAsia"/>
          <w:color w:val="333333"/>
          <w:kern w:val="0"/>
          <w:szCs w:val="32"/>
        </w:rPr>
        <w:t>平总书记在中央党校（国家行政学院）中青年干部培训班开班式、中央人才工作会议、中央全面深化改革委员会第二十次会议、中央政治局第三十二次和三十三次集体学习等最新重要讲话精神；继续学习《习近平谈治国理政》《论中国共产党历史》等重要著作；深入学习贯彻习近平总书记对本地区本领域有关重要讲话和指示批示精神。认真学习《中国共产党章程》《中国共产党纪律处分条例》《中国共产党组织工作条例》等党内法规，自觉对标对表、及时校准偏差，切实解决思想根子问题，做到学深悟透、融会贯通，增强贯彻落实的自觉性和坚定性。</w:t>
      </w:r>
    </w:p>
    <w:p w:rsidR="003E5C1D" w:rsidRPr="003E5C1D" w:rsidRDefault="003E5C1D" w:rsidP="003E5C1D">
      <w:pPr>
        <w:spacing w:line="562" w:lineRule="atLeast"/>
        <w:ind w:firstLineChars="0" w:firstLine="634"/>
        <w:jc w:val="left"/>
        <w:rPr>
          <w:rFonts w:ascii="黑体" w:eastAsia="黑体" w:hAnsi="黑体" w:cs="宋体"/>
          <w:color w:val="333333"/>
          <w:kern w:val="0"/>
          <w:szCs w:val="32"/>
        </w:rPr>
      </w:pPr>
      <w:bookmarkStart w:id="0" w:name="bookmark6"/>
      <w:bookmarkEnd w:id="0"/>
      <w:r w:rsidRPr="003E5C1D">
        <w:rPr>
          <w:rFonts w:ascii="黑体" w:eastAsia="黑体" w:hAnsi="黑体" w:cs="宋体" w:hint="eastAsia"/>
          <w:color w:val="333333"/>
          <w:kern w:val="0"/>
          <w:szCs w:val="32"/>
        </w:rPr>
        <w:t>二、组织上好党课</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r w:rsidRPr="003E5C1D">
        <w:rPr>
          <w:rFonts w:ascii="仿宋_GB2312" w:hAnsi="宋体" w:cs="宋体" w:hint="eastAsia"/>
          <w:color w:val="333333"/>
          <w:kern w:val="0"/>
          <w:szCs w:val="32"/>
        </w:rPr>
        <w:lastRenderedPageBreak/>
        <w:t>深入开展“党课开讲啦”活动，结合党史学习教育，组织党员上好专题党课，引导广大党员学史明理、学史增信、学史崇德、学史力行。鼓励</w:t>
      </w:r>
      <w:r w:rsidRPr="00B40905">
        <w:rPr>
          <w:rFonts w:ascii="仿宋_GB2312" w:hAnsi="宋体" w:cs="宋体" w:hint="eastAsia"/>
          <w:color w:val="333333"/>
          <w:kern w:val="0"/>
          <w:szCs w:val="32"/>
          <w:highlight w:val="yellow"/>
        </w:rPr>
        <w:t>党支部书记为党员讲党课</w:t>
      </w:r>
      <w:r w:rsidRPr="003E5C1D">
        <w:rPr>
          <w:rFonts w:ascii="仿宋_GB2312" w:hAnsi="宋体" w:cs="宋体" w:hint="eastAsia"/>
          <w:color w:val="333333"/>
          <w:kern w:val="0"/>
          <w:szCs w:val="32"/>
        </w:rPr>
        <w:t>，也可以邀请专家学者、党校教师、讲师团成员、先进模范人物等讲党课。处级以上领导班子成员要带头到所在党支部讲党课。党课要丰富内容和形式，提倡采用情景互动式党课等做法，增强吸引力和感染力。</w:t>
      </w:r>
    </w:p>
    <w:p w:rsidR="003E5C1D" w:rsidRPr="003E5C1D" w:rsidRDefault="003E5C1D" w:rsidP="003E5C1D">
      <w:pPr>
        <w:spacing w:line="562" w:lineRule="atLeast"/>
        <w:ind w:firstLineChars="0" w:firstLine="634"/>
        <w:jc w:val="left"/>
        <w:rPr>
          <w:rFonts w:ascii="黑体" w:eastAsia="黑体" w:hAnsi="黑体" w:cs="宋体"/>
          <w:color w:val="333333"/>
          <w:kern w:val="0"/>
          <w:szCs w:val="32"/>
        </w:rPr>
      </w:pPr>
      <w:bookmarkStart w:id="1" w:name="bookmark7"/>
      <w:bookmarkEnd w:id="1"/>
      <w:r w:rsidRPr="003E5C1D">
        <w:rPr>
          <w:rFonts w:ascii="黑体" w:eastAsia="黑体" w:hAnsi="黑体" w:cs="宋体" w:hint="eastAsia"/>
          <w:color w:val="333333"/>
          <w:kern w:val="0"/>
          <w:szCs w:val="32"/>
        </w:rPr>
        <w:t>三、开展党日活动</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r w:rsidRPr="003E5C1D">
        <w:rPr>
          <w:rFonts w:ascii="仿宋_GB2312" w:hAnsi="宋体" w:cs="宋体" w:hint="eastAsia"/>
          <w:color w:val="333333"/>
          <w:kern w:val="0"/>
          <w:szCs w:val="32"/>
        </w:rPr>
        <w:t>严格落实党日制度，每月开展1次主题党日活动，在进行党的教育、处理党务工作、组织党员交纳党费的基础上，根据党组织功能定位，科学设计党日活动主题，突出政治性、实效性。提倡结合党史学习教育，组织党员就近就便参观革命遗址遗迹、革命博物馆、纪念馆等，传承红色基因，赓续红色血脉。</w:t>
      </w:r>
    </w:p>
    <w:p w:rsidR="003E5C1D" w:rsidRPr="003E5C1D" w:rsidRDefault="003E5C1D" w:rsidP="003E5C1D">
      <w:pPr>
        <w:spacing w:line="562" w:lineRule="atLeast"/>
        <w:ind w:firstLineChars="0" w:firstLine="634"/>
        <w:jc w:val="left"/>
        <w:rPr>
          <w:rFonts w:ascii="黑体" w:eastAsia="黑体" w:hAnsi="黑体" w:cs="宋体"/>
          <w:color w:val="333333"/>
          <w:kern w:val="0"/>
          <w:szCs w:val="32"/>
        </w:rPr>
      </w:pPr>
      <w:r w:rsidRPr="003E5C1D">
        <w:rPr>
          <w:rFonts w:ascii="黑体" w:eastAsia="黑体" w:hAnsi="黑体" w:cs="宋体" w:hint="eastAsia"/>
          <w:color w:val="333333"/>
          <w:kern w:val="0"/>
          <w:szCs w:val="32"/>
        </w:rPr>
        <w:t>四、学习先进典型</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r w:rsidRPr="003E5C1D">
        <w:rPr>
          <w:rFonts w:ascii="仿宋_GB2312" w:hAnsi="宋体" w:cs="宋体" w:hint="eastAsia"/>
          <w:color w:val="333333"/>
          <w:kern w:val="0"/>
          <w:szCs w:val="32"/>
        </w:rPr>
        <w:t>组织党员结合实际，深入学习“</w:t>
      </w:r>
      <w:r w:rsidRPr="00B40905">
        <w:rPr>
          <w:rFonts w:ascii="仿宋_GB2312" w:hAnsi="宋体" w:cs="宋体" w:hint="eastAsia"/>
          <w:color w:val="333333"/>
          <w:kern w:val="0"/>
          <w:szCs w:val="32"/>
          <w:highlight w:val="yellow"/>
        </w:rPr>
        <w:t>七一勋章”获得者</w:t>
      </w:r>
      <w:bookmarkStart w:id="2" w:name="_GoBack"/>
      <w:bookmarkEnd w:id="2"/>
      <w:r w:rsidRPr="003E5C1D">
        <w:rPr>
          <w:rFonts w:ascii="仿宋_GB2312" w:hAnsi="宋体" w:cs="宋体" w:hint="eastAsia"/>
          <w:color w:val="333333"/>
          <w:kern w:val="0"/>
          <w:szCs w:val="32"/>
        </w:rPr>
        <w:t>的先进事迹和崇高精神，同时向身边的全国、全省“两优一先”荣誉获得者学习，积极营造比、学、赶、超的浓厚氛围。深化“百名书记谈初心”、“百名先锋话使命”、“百个支部展风采”、“百堂精品党课”、“百集微视频教育片”等“五个一百”活动，努力形成一批优秀成果。</w:t>
      </w:r>
    </w:p>
    <w:p w:rsidR="003E5C1D" w:rsidRPr="003E5C1D" w:rsidRDefault="003E5C1D" w:rsidP="003E5C1D">
      <w:pPr>
        <w:spacing w:line="562" w:lineRule="atLeast"/>
        <w:ind w:firstLineChars="0" w:firstLine="634"/>
        <w:jc w:val="left"/>
        <w:rPr>
          <w:rFonts w:ascii="黑体" w:eastAsia="黑体" w:hAnsi="黑体" w:cs="宋体"/>
          <w:color w:val="333333"/>
          <w:kern w:val="0"/>
          <w:szCs w:val="32"/>
        </w:rPr>
      </w:pPr>
      <w:bookmarkStart w:id="3" w:name="bookmark9"/>
      <w:bookmarkEnd w:id="3"/>
      <w:r w:rsidRPr="003E5C1D">
        <w:rPr>
          <w:rFonts w:ascii="黑体" w:eastAsia="黑体" w:hAnsi="黑体" w:cs="宋体" w:hint="eastAsia"/>
          <w:color w:val="333333"/>
          <w:kern w:val="0"/>
          <w:szCs w:val="32"/>
        </w:rPr>
        <w:t>五、筹备召开年度组织生活会</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r w:rsidRPr="003E5C1D">
        <w:rPr>
          <w:rFonts w:ascii="仿宋_GB2312" w:hAnsi="宋体" w:cs="宋体" w:hint="eastAsia"/>
          <w:color w:val="333333"/>
          <w:kern w:val="0"/>
          <w:szCs w:val="32"/>
        </w:rPr>
        <w:lastRenderedPageBreak/>
        <w:t>12月，全校基层党组织要对照党章党规，深入查找党组织和个人存在的突出问题，剖析问题产生的原因，研究提出解决办法，为召开2021年度组织生活会、开展民主评议党员做好准备。</w:t>
      </w:r>
    </w:p>
    <w:p w:rsidR="003E5C1D" w:rsidRPr="003E5C1D" w:rsidRDefault="003E5C1D" w:rsidP="003E5C1D">
      <w:pPr>
        <w:spacing w:line="562" w:lineRule="atLeast"/>
        <w:ind w:firstLineChars="0" w:firstLine="634"/>
        <w:jc w:val="left"/>
        <w:rPr>
          <w:rFonts w:ascii="黑体" w:eastAsia="黑体" w:hAnsi="黑体" w:cs="宋体"/>
          <w:color w:val="333333"/>
          <w:kern w:val="0"/>
          <w:szCs w:val="32"/>
        </w:rPr>
      </w:pPr>
      <w:bookmarkStart w:id="4" w:name="bookmark10"/>
      <w:bookmarkEnd w:id="4"/>
      <w:r w:rsidRPr="003E5C1D">
        <w:rPr>
          <w:rFonts w:ascii="黑体" w:eastAsia="黑体" w:hAnsi="黑体" w:cs="宋体" w:hint="eastAsia"/>
          <w:color w:val="333333"/>
          <w:kern w:val="0"/>
          <w:szCs w:val="32"/>
        </w:rPr>
        <w:t>六、推进重点任务落实</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r w:rsidRPr="003E5C1D">
        <w:rPr>
          <w:rFonts w:ascii="仿宋_GB2312" w:hAnsi="宋体" w:cs="宋体" w:hint="eastAsia"/>
          <w:color w:val="333333"/>
          <w:kern w:val="0"/>
          <w:szCs w:val="32"/>
        </w:rPr>
        <w:t>对年初确定的工作任务落实情况进行认真梳理，扎实做好年度发展党员工作，加强党支部书记队伍建设，对尚未完成的要加大力度推进，对好的经验做法要及时宣传推广，为开展好2021年度党组织书记抓基层党建工作述职评议考核工作打好基础。</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r w:rsidRPr="003E5C1D">
        <w:rPr>
          <w:rFonts w:ascii="仿宋_GB2312" w:hAnsi="宋体" w:cs="宋体" w:hint="eastAsia"/>
          <w:color w:val="333333"/>
          <w:kern w:val="0"/>
          <w:szCs w:val="32"/>
        </w:rPr>
        <w:t>全</w:t>
      </w:r>
      <w:r>
        <w:rPr>
          <w:rFonts w:ascii="仿宋_GB2312" w:hAnsi="宋体" w:cs="宋体" w:hint="eastAsia"/>
          <w:color w:val="333333"/>
          <w:kern w:val="0"/>
          <w:szCs w:val="32"/>
        </w:rPr>
        <w:t>院</w:t>
      </w:r>
      <w:r w:rsidRPr="003E5C1D">
        <w:rPr>
          <w:rFonts w:ascii="仿宋_GB2312" w:hAnsi="宋体" w:cs="宋体" w:hint="eastAsia"/>
          <w:color w:val="333333"/>
          <w:kern w:val="0"/>
          <w:szCs w:val="32"/>
        </w:rPr>
        <w:t>各级党组织要高度重视推进“两学一做”学习教育常态化制度化工作，各党总支（</w:t>
      </w:r>
      <w:r>
        <w:rPr>
          <w:rFonts w:ascii="仿宋_GB2312" w:hAnsi="宋体" w:cs="宋体" w:hint="eastAsia"/>
          <w:color w:val="333333"/>
          <w:kern w:val="0"/>
          <w:szCs w:val="32"/>
        </w:rPr>
        <w:t>直属党支部</w:t>
      </w:r>
      <w:r w:rsidRPr="003E5C1D">
        <w:rPr>
          <w:rFonts w:ascii="仿宋_GB2312" w:hAnsi="宋体" w:cs="宋体" w:hint="eastAsia"/>
          <w:color w:val="333333"/>
          <w:kern w:val="0"/>
          <w:szCs w:val="32"/>
        </w:rPr>
        <w:t>）要强化全程指导，每个党支部都要</w:t>
      </w:r>
      <w:proofErr w:type="gramStart"/>
      <w:r w:rsidRPr="003E5C1D">
        <w:rPr>
          <w:rFonts w:ascii="仿宋_GB2312" w:hAnsi="宋体" w:cs="宋体" w:hint="eastAsia"/>
          <w:color w:val="333333"/>
          <w:kern w:val="0"/>
          <w:szCs w:val="32"/>
        </w:rPr>
        <w:t>作出</w:t>
      </w:r>
      <w:proofErr w:type="gramEnd"/>
      <w:r w:rsidRPr="003E5C1D">
        <w:rPr>
          <w:rFonts w:ascii="仿宋_GB2312" w:hAnsi="宋体" w:cs="宋体" w:hint="eastAsia"/>
          <w:color w:val="333333"/>
          <w:kern w:val="0"/>
          <w:szCs w:val="32"/>
        </w:rPr>
        <w:t>具体安排，持续用力抓指导、抓推进、抓落实，确保学习教育取得实效。在召开组织生活会、开展主题党日、讲党课等党员集聚性活动时，要坚决服从上级有关新冠肺炎疫情防控的部署要求，暂不具备集聚条件的，有关活动可以延期开展。</w:t>
      </w:r>
    </w:p>
    <w:p w:rsidR="003E5C1D" w:rsidRDefault="003E5C1D" w:rsidP="003E5C1D">
      <w:pPr>
        <w:ind w:firstLine="640"/>
        <w:rPr>
          <w:rFonts w:ascii="仿宋_GB2312"/>
        </w:rPr>
      </w:pPr>
      <w:r w:rsidRPr="00D21832">
        <w:rPr>
          <w:rFonts w:ascii="仿宋_GB2312" w:hint="eastAsia"/>
        </w:rPr>
        <w:t>请各党总支（</w:t>
      </w:r>
      <w:r>
        <w:rPr>
          <w:rFonts w:ascii="仿宋_GB2312" w:hint="eastAsia"/>
        </w:rPr>
        <w:t>直属党支部</w:t>
      </w:r>
      <w:r w:rsidRPr="00D21832">
        <w:rPr>
          <w:rFonts w:ascii="仿宋_GB2312" w:hint="eastAsia"/>
        </w:rPr>
        <w:t>）于</w:t>
      </w:r>
      <w:r>
        <w:rPr>
          <w:rFonts w:ascii="仿宋_GB2312"/>
        </w:rPr>
        <w:t>12</w:t>
      </w:r>
      <w:r w:rsidRPr="00D21832">
        <w:rPr>
          <w:rFonts w:ascii="仿宋_GB2312" w:hint="eastAsia"/>
        </w:rPr>
        <w:t>月</w:t>
      </w:r>
      <w:r>
        <w:rPr>
          <w:rFonts w:ascii="仿宋_GB2312" w:hint="eastAsia"/>
        </w:rPr>
        <w:t>3</w:t>
      </w:r>
      <w:r>
        <w:rPr>
          <w:rFonts w:ascii="仿宋_GB2312"/>
        </w:rPr>
        <w:t>0</w:t>
      </w:r>
      <w:r>
        <w:rPr>
          <w:rFonts w:ascii="仿宋_GB2312" w:hint="eastAsia"/>
        </w:rPr>
        <w:t>日下班前将</w:t>
      </w:r>
      <w:r w:rsidRPr="00651CF2">
        <w:rPr>
          <w:rFonts w:ascii="仿宋_GB2312" w:hint="eastAsia"/>
        </w:rPr>
        <w:t>2021年第</w:t>
      </w:r>
      <w:r>
        <w:rPr>
          <w:rFonts w:ascii="仿宋_GB2312" w:hint="eastAsia"/>
        </w:rPr>
        <w:t>四</w:t>
      </w:r>
      <w:r w:rsidRPr="00651CF2">
        <w:rPr>
          <w:rFonts w:ascii="仿宋_GB2312" w:hint="eastAsia"/>
        </w:rPr>
        <w:t>季度 “两学一做”学习教育</w:t>
      </w:r>
      <w:r>
        <w:rPr>
          <w:rFonts w:ascii="仿宋_GB2312" w:hint="eastAsia"/>
        </w:rPr>
        <w:t>开展情况（见附件）</w:t>
      </w:r>
      <w:r w:rsidRPr="00181970">
        <w:rPr>
          <w:rFonts w:ascii="仿宋_GB2312" w:hint="eastAsia"/>
        </w:rPr>
        <w:t>发送至</w:t>
      </w:r>
      <w:r w:rsidRPr="00181970">
        <w:t>atzzrsb@dlou.edu.cn</w:t>
      </w:r>
      <w:r w:rsidRPr="005820B8">
        <w:rPr>
          <w:rFonts w:ascii="仿宋_GB2312" w:hint="eastAsia"/>
        </w:rPr>
        <w:t>。</w:t>
      </w:r>
    </w:p>
    <w:p w:rsidR="003E5C1D" w:rsidRDefault="003E5C1D" w:rsidP="003E5C1D">
      <w:pPr>
        <w:ind w:firstLine="640"/>
        <w:rPr>
          <w:rFonts w:ascii="仿宋_GB2312"/>
        </w:rPr>
      </w:pPr>
    </w:p>
    <w:p w:rsidR="003E5C1D" w:rsidRPr="005820B8" w:rsidRDefault="003E5C1D" w:rsidP="003E5C1D">
      <w:pPr>
        <w:ind w:firstLine="640"/>
        <w:rPr>
          <w:rFonts w:ascii="仿宋_GB2312"/>
        </w:rPr>
      </w:pPr>
      <w:r w:rsidRPr="005820B8">
        <w:rPr>
          <w:rFonts w:ascii="仿宋_GB2312" w:hint="eastAsia"/>
        </w:rPr>
        <w:t>附件：</w:t>
      </w:r>
      <w:r w:rsidRPr="00651CF2">
        <w:rPr>
          <w:rFonts w:ascii="仿宋_GB2312" w:hint="eastAsia"/>
        </w:rPr>
        <w:t>2021年第</w:t>
      </w:r>
      <w:r>
        <w:rPr>
          <w:rFonts w:ascii="仿宋_GB2312" w:hint="eastAsia"/>
        </w:rPr>
        <w:t>四</w:t>
      </w:r>
      <w:r w:rsidRPr="00651CF2">
        <w:rPr>
          <w:rFonts w:ascii="仿宋_GB2312" w:hint="eastAsia"/>
        </w:rPr>
        <w:t>季度 “两学一做”学习教育</w:t>
      </w:r>
      <w:r>
        <w:rPr>
          <w:rFonts w:ascii="仿宋_GB2312" w:hint="eastAsia"/>
        </w:rPr>
        <w:t>开展情况报告</w:t>
      </w:r>
    </w:p>
    <w:p w:rsidR="003E5C1D" w:rsidRPr="003E5C1D" w:rsidRDefault="003E5C1D" w:rsidP="003E5C1D">
      <w:pPr>
        <w:spacing w:line="562" w:lineRule="atLeast"/>
        <w:ind w:firstLineChars="0" w:firstLine="634"/>
        <w:jc w:val="left"/>
        <w:rPr>
          <w:rFonts w:ascii="宋体" w:eastAsia="宋体" w:hAnsi="宋体" w:cs="宋体"/>
          <w:color w:val="333333"/>
          <w:kern w:val="0"/>
          <w:sz w:val="24"/>
        </w:rPr>
      </w:pPr>
    </w:p>
    <w:p w:rsidR="003E5C1D" w:rsidRDefault="003E5C1D" w:rsidP="003E5C1D">
      <w:pPr>
        <w:spacing w:line="562" w:lineRule="atLeast"/>
        <w:ind w:firstLineChars="0" w:firstLine="634"/>
        <w:jc w:val="left"/>
        <w:rPr>
          <w:rFonts w:ascii="宋体" w:eastAsia="宋体" w:hAnsi="宋体" w:cs="宋体"/>
          <w:color w:val="333333"/>
          <w:kern w:val="0"/>
          <w:sz w:val="24"/>
        </w:rPr>
      </w:pPr>
    </w:p>
    <w:p w:rsidR="003E5C1D" w:rsidRPr="003E5C1D" w:rsidRDefault="003E5C1D" w:rsidP="003E5C1D">
      <w:pPr>
        <w:spacing w:line="562" w:lineRule="atLeast"/>
        <w:ind w:leftChars="1200" w:left="3840" w:firstLineChars="0" w:firstLine="634"/>
        <w:jc w:val="left"/>
        <w:rPr>
          <w:rFonts w:ascii="宋体" w:eastAsia="宋体" w:hAnsi="宋体" w:cs="宋体"/>
          <w:color w:val="333333"/>
          <w:kern w:val="0"/>
          <w:sz w:val="24"/>
        </w:rPr>
      </w:pPr>
    </w:p>
    <w:p w:rsidR="003E5C1D" w:rsidRPr="003E5C1D" w:rsidRDefault="003E5C1D" w:rsidP="003E5C1D">
      <w:pPr>
        <w:spacing w:line="562" w:lineRule="atLeast"/>
        <w:ind w:leftChars="1200" w:left="3840" w:firstLineChars="0" w:firstLine="634"/>
        <w:jc w:val="center"/>
        <w:rPr>
          <w:rFonts w:ascii="宋体" w:eastAsia="宋体" w:hAnsi="宋体" w:cs="宋体"/>
          <w:color w:val="333333"/>
          <w:kern w:val="0"/>
          <w:sz w:val="24"/>
        </w:rPr>
      </w:pPr>
      <w:r>
        <w:rPr>
          <w:rFonts w:ascii="仿宋_GB2312" w:hAnsi="宋体" w:cs="宋体" w:hint="eastAsia"/>
          <w:color w:val="333333"/>
          <w:kern w:val="0"/>
          <w:szCs w:val="32"/>
        </w:rPr>
        <w:t>应用</w:t>
      </w:r>
      <w:r>
        <w:rPr>
          <w:rFonts w:ascii="仿宋_GB2312" w:hAnsi="宋体" w:cs="宋体"/>
          <w:color w:val="333333"/>
          <w:kern w:val="0"/>
          <w:szCs w:val="32"/>
        </w:rPr>
        <w:t>技术学院党委</w:t>
      </w:r>
      <w:r w:rsidRPr="003E5C1D">
        <w:rPr>
          <w:rFonts w:ascii="仿宋_GB2312" w:hAnsi="宋体" w:cs="宋体" w:hint="eastAsia"/>
          <w:color w:val="333333"/>
          <w:kern w:val="0"/>
          <w:szCs w:val="32"/>
        </w:rPr>
        <w:t>组织人事部</w:t>
      </w:r>
    </w:p>
    <w:p w:rsidR="00DA6362" w:rsidRPr="003E5C1D" w:rsidRDefault="003E5C1D" w:rsidP="003E5C1D">
      <w:pPr>
        <w:spacing w:line="562" w:lineRule="atLeast"/>
        <w:ind w:leftChars="1200" w:left="3840" w:firstLineChars="0" w:firstLine="640"/>
        <w:jc w:val="center"/>
        <w:rPr>
          <w:rFonts w:ascii="宋体" w:eastAsia="宋体" w:hAnsi="宋体" w:cs="宋体"/>
          <w:color w:val="333333"/>
          <w:kern w:val="0"/>
          <w:sz w:val="24"/>
        </w:rPr>
      </w:pPr>
      <w:r w:rsidRPr="003E5C1D">
        <w:rPr>
          <w:rFonts w:ascii="仿宋_GB2312" w:hAnsi="宋体" w:cs="宋体" w:hint="eastAsia"/>
          <w:color w:val="333333"/>
          <w:kern w:val="0"/>
          <w:szCs w:val="32"/>
        </w:rPr>
        <w:lastRenderedPageBreak/>
        <w:t>2021年10月22日</w:t>
      </w:r>
    </w:p>
    <w:sectPr w:rsidR="00DA6362" w:rsidRPr="003E5C1D" w:rsidSect="003E5C1D">
      <w:headerReference w:type="even" r:id="rId7"/>
      <w:headerReference w:type="default" r:id="rId8"/>
      <w:footerReference w:type="even" r:id="rId9"/>
      <w:footerReference w:type="default" r:id="rId10"/>
      <w:headerReference w:type="first" r:id="rId11"/>
      <w:footerReference w:type="first" r:id="rId12"/>
      <w:pgSz w:w="11906" w:h="16838" w:code="9"/>
      <w:pgMar w:top="1560"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E1" w:rsidRDefault="00956CE1" w:rsidP="00C3586A">
      <w:pPr>
        <w:spacing w:line="240" w:lineRule="auto"/>
        <w:ind w:firstLine="640"/>
      </w:pPr>
      <w:r>
        <w:separator/>
      </w:r>
    </w:p>
  </w:endnote>
  <w:endnote w:type="continuationSeparator" w:id="0">
    <w:p w:rsidR="00956CE1" w:rsidRDefault="00956CE1" w:rsidP="00C3586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6A" w:rsidRDefault="00C3586A">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6A" w:rsidRDefault="00C3586A">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6A" w:rsidRDefault="00C3586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E1" w:rsidRDefault="00956CE1" w:rsidP="00C3586A">
      <w:pPr>
        <w:spacing w:line="240" w:lineRule="auto"/>
        <w:ind w:firstLine="640"/>
      </w:pPr>
      <w:r>
        <w:separator/>
      </w:r>
    </w:p>
  </w:footnote>
  <w:footnote w:type="continuationSeparator" w:id="0">
    <w:p w:rsidR="00956CE1" w:rsidRDefault="00956CE1" w:rsidP="00C3586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6A" w:rsidRDefault="00C3586A">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6A" w:rsidRPr="00C3586A" w:rsidRDefault="00C3586A" w:rsidP="00C3586A">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6A" w:rsidRDefault="00C3586A">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54"/>
    <w:rsid w:val="000E41EB"/>
    <w:rsid w:val="001A7500"/>
    <w:rsid w:val="002D1154"/>
    <w:rsid w:val="002F291A"/>
    <w:rsid w:val="003E5C1D"/>
    <w:rsid w:val="006C5DD2"/>
    <w:rsid w:val="008C7F15"/>
    <w:rsid w:val="00956CE1"/>
    <w:rsid w:val="00A235D1"/>
    <w:rsid w:val="00B40905"/>
    <w:rsid w:val="00C3586A"/>
    <w:rsid w:val="00DA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560" w:lineRule="exact"/>
        <w:ind w:firstLineChars="200" w:firstLine="200"/>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F15"/>
    <w:rPr>
      <w:rFonts w:eastAsia="仿宋_GB2312"/>
      <w:kern w:val="2"/>
      <w:sz w:val="32"/>
      <w:szCs w:val="24"/>
    </w:rPr>
  </w:style>
  <w:style w:type="paragraph" w:styleId="1">
    <w:name w:val="heading 1"/>
    <w:basedOn w:val="a"/>
    <w:next w:val="a"/>
    <w:link w:val="1Char"/>
    <w:autoRedefine/>
    <w:uiPriority w:val="9"/>
    <w:qFormat/>
    <w:rsid w:val="008C7F15"/>
    <w:pPr>
      <w:keepNext/>
      <w:keepLines/>
      <w:spacing w:before="340" w:after="330" w:line="578" w:lineRule="atLeas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8C7F15"/>
    <w:pPr>
      <w:spacing w:before="240" w:after="60"/>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rsid w:val="008C7F15"/>
    <w:rPr>
      <w:rFonts w:asciiTheme="majorHAnsi" w:eastAsia="方正小标宋简体" w:hAnsiTheme="majorHAnsi" w:cstheme="majorBidi"/>
      <w:bCs/>
      <w:kern w:val="2"/>
      <w:sz w:val="44"/>
      <w:szCs w:val="32"/>
    </w:rPr>
  </w:style>
  <w:style w:type="character" w:customStyle="1" w:styleId="1Char">
    <w:name w:val="标题 1 Char"/>
    <w:basedOn w:val="a0"/>
    <w:link w:val="1"/>
    <w:uiPriority w:val="9"/>
    <w:rsid w:val="008C7F15"/>
    <w:rPr>
      <w:rFonts w:eastAsia="黑体"/>
      <w:bCs/>
      <w:kern w:val="44"/>
      <w:sz w:val="32"/>
      <w:szCs w:val="44"/>
    </w:rPr>
  </w:style>
  <w:style w:type="paragraph" w:styleId="a4">
    <w:name w:val="Subtitle"/>
    <w:aliases w:val="标题2"/>
    <w:basedOn w:val="a"/>
    <w:next w:val="a"/>
    <w:link w:val="Char0"/>
    <w:autoRedefine/>
    <w:qFormat/>
    <w:rsid w:val="008C7F15"/>
    <w:pPr>
      <w:spacing w:before="240" w:after="60" w:line="312" w:lineRule="atLeast"/>
      <w:jc w:val="center"/>
      <w:outlineLvl w:val="1"/>
    </w:pPr>
    <w:rPr>
      <w:rFonts w:asciiTheme="majorHAnsi" w:eastAsia="楷体_GB2312" w:hAnsiTheme="majorHAnsi" w:cstheme="majorBidi"/>
      <w:b/>
      <w:bCs/>
      <w:kern w:val="28"/>
      <w:szCs w:val="32"/>
    </w:rPr>
  </w:style>
  <w:style w:type="character" w:customStyle="1" w:styleId="Char0">
    <w:name w:val="副标题 Char"/>
    <w:aliases w:val="标题2 Char"/>
    <w:basedOn w:val="a0"/>
    <w:link w:val="a4"/>
    <w:rsid w:val="008C7F15"/>
    <w:rPr>
      <w:rFonts w:asciiTheme="majorHAnsi" w:eastAsia="楷体_GB2312" w:hAnsiTheme="majorHAnsi" w:cstheme="majorBidi"/>
      <w:b/>
      <w:bCs/>
      <w:kern w:val="28"/>
      <w:sz w:val="32"/>
      <w:szCs w:val="32"/>
    </w:rPr>
  </w:style>
  <w:style w:type="paragraph" w:customStyle="1" w:styleId="arti-metas">
    <w:name w:val="arti-metas"/>
    <w:basedOn w:val="a"/>
    <w:rsid w:val="003E5C1D"/>
    <w:pPr>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arti-update">
    <w:name w:val="arti-update"/>
    <w:basedOn w:val="a0"/>
    <w:rsid w:val="003E5C1D"/>
  </w:style>
  <w:style w:type="paragraph" w:customStyle="1" w:styleId="western">
    <w:name w:val="western"/>
    <w:basedOn w:val="a"/>
    <w:rsid w:val="003E5C1D"/>
    <w:pPr>
      <w:spacing w:before="100" w:beforeAutospacing="1" w:after="100" w:afterAutospacing="1" w:line="240" w:lineRule="auto"/>
      <w:ind w:firstLineChars="0" w:firstLine="0"/>
      <w:jc w:val="left"/>
    </w:pPr>
    <w:rPr>
      <w:rFonts w:ascii="宋体" w:eastAsia="宋体" w:hAnsi="宋体" w:cs="宋体"/>
      <w:kern w:val="0"/>
      <w:sz w:val="24"/>
    </w:rPr>
  </w:style>
  <w:style w:type="paragraph" w:styleId="a5">
    <w:name w:val="header"/>
    <w:basedOn w:val="a"/>
    <w:link w:val="Char1"/>
    <w:rsid w:val="00C358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rsid w:val="00C3586A"/>
    <w:rPr>
      <w:rFonts w:eastAsia="仿宋_GB2312"/>
      <w:kern w:val="2"/>
      <w:sz w:val="18"/>
      <w:szCs w:val="18"/>
    </w:rPr>
  </w:style>
  <w:style w:type="paragraph" w:styleId="a6">
    <w:name w:val="footer"/>
    <w:basedOn w:val="a"/>
    <w:link w:val="Char2"/>
    <w:rsid w:val="00C3586A"/>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rsid w:val="00C3586A"/>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560" w:lineRule="exact"/>
        <w:ind w:firstLineChars="200" w:firstLine="200"/>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F15"/>
    <w:rPr>
      <w:rFonts w:eastAsia="仿宋_GB2312"/>
      <w:kern w:val="2"/>
      <w:sz w:val="32"/>
      <w:szCs w:val="24"/>
    </w:rPr>
  </w:style>
  <w:style w:type="paragraph" w:styleId="1">
    <w:name w:val="heading 1"/>
    <w:basedOn w:val="a"/>
    <w:next w:val="a"/>
    <w:link w:val="1Char"/>
    <w:autoRedefine/>
    <w:uiPriority w:val="9"/>
    <w:qFormat/>
    <w:rsid w:val="008C7F15"/>
    <w:pPr>
      <w:keepNext/>
      <w:keepLines/>
      <w:spacing w:before="340" w:after="330" w:line="578" w:lineRule="atLeas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8C7F15"/>
    <w:pPr>
      <w:spacing w:before="240" w:after="60"/>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rsid w:val="008C7F15"/>
    <w:rPr>
      <w:rFonts w:asciiTheme="majorHAnsi" w:eastAsia="方正小标宋简体" w:hAnsiTheme="majorHAnsi" w:cstheme="majorBidi"/>
      <w:bCs/>
      <w:kern w:val="2"/>
      <w:sz w:val="44"/>
      <w:szCs w:val="32"/>
    </w:rPr>
  </w:style>
  <w:style w:type="character" w:customStyle="1" w:styleId="1Char">
    <w:name w:val="标题 1 Char"/>
    <w:basedOn w:val="a0"/>
    <w:link w:val="1"/>
    <w:uiPriority w:val="9"/>
    <w:rsid w:val="008C7F15"/>
    <w:rPr>
      <w:rFonts w:eastAsia="黑体"/>
      <w:bCs/>
      <w:kern w:val="44"/>
      <w:sz w:val="32"/>
      <w:szCs w:val="44"/>
    </w:rPr>
  </w:style>
  <w:style w:type="paragraph" w:styleId="a4">
    <w:name w:val="Subtitle"/>
    <w:aliases w:val="标题2"/>
    <w:basedOn w:val="a"/>
    <w:next w:val="a"/>
    <w:link w:val="Char0"/>
    <w:autoRedefine/>
    <w:qFormat/>
    <w:rsid w:val="008C7F15"/>
    <w:pPr>
      <w:spacing w:before="240" w:after="60" w:line="312" w:lineRule="atLeast"/>
      <w:jc w:val="center"/>
      <w:outlineLvl w:val="1"/>
    </w:pPr>
    <w:rPr>
      <w:rFonts w:asciiTheme="majorHAnsi" w:eastAsia="楷体_GB2312" w:hAnsiTheme="majorHAnsi" w:cstheme="majorBidi"/>
      <w:b/>
      <w:bCs/>
      <w:kern w:val="28"/>
      <w:szCs w:val="32"/>
    </w:rPr>
  </w:style>
  <w:style w:type="character" w:customStyle="1" w:styleId="Char0">
    <w:name w:val="副标题 Char"/>
    <w:aliases w:val="标题2 Char"/>
    <w:basedOn w:val="a0"/>
    <w:link w:val="a4"/>
    <w:rsid w:val="008C7F15"/>
    <w:rPr>
      <w:rFonts w:asciiTheme="majorHAnsi" w:eastAsia="楷体_GB2312" w:hAnsiTheme="majorHAnsi" w:cstheme="majorBidi"/>
      <w:b/>
      <w:bCs/>
      <w:kern w:val="28"/>
      <w:sz w:val="32"/>
      <w:szCs w:val="32"/>
    </w:rPr>
  </w:style>
  <w:style w:type="paragraph" w:customStyle="1" w:styleId="arti-metas">
    <w:name w:val="arti-metas"/>
    <w:basedOn w:val="a"/>
    <w:rsid w:val="003E5C1D"/>
    <w:pPr>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arti-update">
    <w:name w:val="arti-update"/>
    <w:basedOn w:val="a0"/>
    <w:rsid w:val="003E5C1D"/>
  </w:style>
  <w:style w:type="paragraph" w:customStyle="1" w:styleId="western">
    <w:name w:val="western"/>
    <w:basedOn w:val="a"/>
    <w:rsid w:val="003E5C1D"/>
    <w:pPr>
      <w:spacing w:before="100" w:beforeAutospacing="1" w:after="100" w:afterAutospacing="1" w:line="240" w:lineRule="auto"/>
      <w:ind w:firstLineChars="0" w:firstLine="0"/>
      <w:jc w:val="left"/>
    </w:pPr>
    <w:rPr>
      <w:rFonts w:ascii="宋体" w:eastAsia="宋体" w:hAnsi="宋体" w:cs="宋体"/>
      <w:kern w:val="0"/>
      <w:sz w:val="24"/>
    </w:rPr>
  </w:style>
  <w:style w:type="paragraph" w:styleId="a5">
    <w:name w:val="header"/>
    <w:basedOn w:val="a"/>
    <w:link w:val="Char1"/>
    <w:rsid w:val="00C358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rsid w:val="00C3586A"/>
    <w:rPr>
      <w:rFonts w:eastAsia="仿宋_GB2312"/>
      <w:kern w:val="2"/>
      <w:sz w:val="18"/>
      <w:szCs w:val="18"/>
    </w:rPr>
  </w:style>
  <w:style w:type="paragraph" w:styleId="a6">
    <w:name w:val="footer"/>
    <w:basedOn w:val="a"/>
    <w:link w:val="Char2"/>
    <w:rsid w:val="00C3586A"/>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rsid w:val="00C3586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3177">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7">
          <w:marLeft w:val="60"/>
          <w:marRight w:val="60"/>
          <w:marTop w:val="0"/>
          <w:marBottom w:val="0"/>
          <w:divBdr>
            <w:top w:val="none" w:sz="0" w:space="0" w:color="auto"/>
            <w:left w:val="none" w:sz="0" w:space="0" w:color="auto"/>
            <w:bottom w:val="none" w:sz="0" w:space="0" w:color="auto"/>
            <w:right w:val="none" w:sz="0" w:space="0" w:color="auto"/>
          </w:divBdr>
          <w:divsChild>
            <w:div w:id="544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220</Words>
  <Characters>1257</Characters>
  <Application>Microsoft Office Word</Application>
  <DocSecurity>0</DocSecurity>
  <Lines>10</Lines>
  <Paragraphs>2</Paragraphs>
  <ScaleCrop>false</ScaleCrop>
  <Company>Sky123.Org</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党委组织人事部</dc:creator>
  <cp:keywords/>
  <dc:description/>
  <cp:lastModifiedBy>PC</cp:lastModifiedBy>
  <cp:revision>4</cp:revision>
  <dcterms:created xsi:type="dcterms:W3CDTF">2021-10-22T06:53:00Z</dcterms:created>
  <dcterms:modified xsi:type="dcterms:W3CDTF">2021-11-21T05:09:00Z</dcterms:modified>
</cp:coreProperties>
</file>